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12525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8E0E73" w:rsidTr="00310935">
        <w:tc>
          <w:tcPr>
            <w:tcW w:w="3509" w:type="dxa"/>
          </w:tcPr>
          <w:p w:rsidR="008E0E73" w:rsidRPr="00627D45" w:rsidRDefault="008E0E73" w:rsidP="008E0E73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627D45">
              <w:rPr>
                <w:rFonts w:ascii="Times New Roman" w:hAnsi="Times New Roman" w:cs="Times New Roman"/>
                <w:i/>
                <w:sz w:val="20"/>
              </w:rPr>
              <w:t xml:space="preserve">Приложение </w:t>
            </w:r>
            <w:r w:rsidR="00310935">
              <w:rPr>
                <w:rFonts w:ascii="Times New Roman" w:hAnsi="Times New Roman" w:cs="Times New Roman"/>
                <w:i/>
                <w:sz w:val="20"/>
              </w:rPr>
              <w:t>3</w:t>
            </w:r>
            <w:r w:rsidRPr="00627D4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8E0E73" w:rsidRPr="00627D45" w:rsidRDefault="008E0E73" w:rsidP="008E0E7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627D45">
              <w:rPr>
                <w:rFonts w:ascii="Times New Roman" w:hAnsi="Times New Roman" w:cs="Times New Roman"/>
                <w:sz w:val="20"/>
              </w:rPr>
              <w:t>к Годовому пла</w:t>
            </w:r>
            <w:r w:rsidR="00310935">
              <w:rPr>
                <w:rFonts w:ascii="Times New Roman" w:hAnsi="Times New Roman" w:cs="Times New Roman"/>
                <w:sz w:val="20"/>
              </w:rPr>
              <w:t>ну работы МДОУ №6 «Ленок» на 202</w:t>
            </w:r>
            <w:r w:rsidR="001215CD">
              <w:rPr>
                <w:rFonts w:ascii="Times New Roman" w:hAnsi="Times New Roman" w:cs="Times New Roman"/>
                <w:sz w:val="20"/>
              </w:rPr>
              <w:t>2</w:t>
            </w:r>
            <w:r w:rsidRPr="00627D45">
              <w:rPr>
                <w:rFonts w:ascii="Times New Roman" w:hAnsi="Times New Roman" w:cs="Times New Roman"/>
                <w:sz w:val="20"/>
              </w:rPr>
              <w:t>-202</w:t>
            </w:r>
            <w:r w:rsidR="001215CD">
              <w:rPr>
                <w:rFonts w:ascii="Times New Roman" w:hAnsi="Times New Roman" w:cs="Times New Roman"/>
                <w:sz w:val="20"/>
              </w:rPr>
              <w:t>3</w:t>
            </w:r>
            <w:r w:rsidRPr="00627D45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  <w:p w:rsidR="008E0E73" w:rsidRDefault="008E0E73" w:rsidP="008E0E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81B98" w:rsidRPr="008E0E73" w:rsidRDefault="00181B98" w:rsidP="008E0E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E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81B98" w:rsidRDefault="00181B98" w:rsidP="008E0E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№6 «Ленок»</w:t>
      </w:r>
    </w:p>
    <w:p w:rsidR="00181B98" w:rsidRDefault="00181B98" w:rsidP="008E0E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10935">
        <w:rPr>
          <w:rFonts w:ascii="Times New Roman" w:hAnsi="Times New Roman" w:cs="Times New Roman"/>
          <w:b/>
          <w:sz w:val="28"/>
          <w:szCs w:val="28"/>
        </w:rPr>
        <w:t>2</w:t>
      </w:r>
      <w:r w:rsidR="001215CD">
        <w:rPr>
          <w:rFonts w:ascii="Times New Roman" w:hAnsi="Times New Roman" w:cs="Times New Roman"/>
          <w:b/>
          <w:sz w:val="28"/>
          <w:szCs w:val="28"/>
        </w:rPr>
        <w:t>2</w:t>
      </w:r>
      <w:r w:rsidR="00310935">
        <w:rPr>
          <w:rFonts w:ascii="Times New Roman" w:hAnsi="Times New Roman" w:cs="Times New Roman"/>
          <w:b/>
          <w:sz w:val="28"/>
          <w:szCs w:val="28"/>
        </w:rPr>
        <w:t>-202</w:t>
      </w:r>
      <w:r w:rsidR="001215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072B1" w:rsidRPr="00E928B1" w:rsidRDefault="002072B1" w:rsidP="00E92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2B1" w:rsidRDefault="002072B1" w:rsidP="008E0E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2B1">
        <w:rPr>
          <w:rFonts w:ascii="Times New Roman" w:hAnsi="Times New Roman" w:cs="Times New Roman"/>
          <w:sz w:val="28"/>
          <w:szCs w:val="28"/>
        </w:rPr>
        <w:t>Учебный план для ДОУ является нормативным документом, устанавливающий</w:t>
      </w:r>
      <w:r>
        <w:rPr>
          <w:rFonts w:ascii="Times New Roman" w:hAnsi="Times New Roman" w:cs="Times New Roman"/>
          <w:sz w:val="28"/>
          <w:szCs w:val="28"/>
        </w:rPr>
        <w:t xml:space="preserve"> перечень образовательных областей и</w:t>
      </w:r>
      <w:r w:rsidRPr="002072B1">
        <w:rPr>
          <w:rFonts w:ascii="Times New Roman" w:hAnsi="Times New Roman" w:cs="Times New Roman"/>
          <w:sz w:val="28"/>
          <w:szCs w:val="28"/>
        </w:rPr>
        <w:t xml:space="preserve"> объем времени, отводимого на проведение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2B1" w:rsidRDefault="002072B1" w:rsidP="008E0E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учебного плана по реализации Основной общеобразовательной программы МДОУ №6 «Ленок» учитывались следующие нормативно-правовые документы:</w:t>
      </w:r>
    </w:p>
    <w:p w:rsidR="002072B1" w:rsidRDefault="002072B1" w:rsidP="008E0E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№272-ФЗ от 29.12.2012г.;</w:t>
      </w:r>
    </w:p>
    <w:p w:rsidR="002072B1" w:rsidRDefault="002072B1" w:rsidP="008E0E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2.4.1.3049-13;</w:t>
      </w:r>
    </w:p>
    <w:p w:rsidR="002072B1" w:rsidRDefault="002072B1" w:rsidP="008E0E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ДО;</w:t>
      </w:r>
    </w:p>
    <w:p w:rsidR="002072B1" w:rsidRDefault="002072B1" w:rsidP="008E0E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МДОУ №6 «Ленок».</w:t>
      </w:r>
    </w:p>
    <w:p w:rsidR="00865BE9" w:rsidRPr="00A23C5D" w:rsidRDefault="002072B1" w:rsidP="008E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определяет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учреждении.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r w:rsidR="00F16C5E">
        <w:rPr>
          <w:rFonts w:ascii="Times New Roman" w:hAnsi="Times New Roman" w:cs="Times New Roman"/>
          <w:sz w:val="28"/>
          <w:szCs w:val="28"/>
        </w:rPr>
        <w:t xml:space="preserve">зработан на основе Основной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F16C5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proofErr w:type="spellStart"/>
      <w:r w:rsidR="00F16C5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МДО</w:t>
      </w:r>
      <w:r w:rsidR="00865BE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65BE9">
        <w:rPr>
          <w:rFonts w:ascii="Times New Roman" w:hAnsi="Times New Roman" w:cs="Times New Roman"/>
          <w:sz w:val="28"/>
          <w:szCs w:val="28"/>
        </w:rPr>
        <w:t xml:space="preserve"> №6 «Ленок», разработанной</w:t>
      </w:r>
      <w:r w:rsidR="00865BE9" w:rsidRPr="00865BE9">
        <w:rPr>
          <w:rFonts w:ascii="Times New Roman" w:hAnsi="Times New Roman" w:cs="Times New Roman"/>
          <w:sz w:val="28"/>
          <w:szCs w:val="28"/>
        </w:rPr>
        <w:t xml:space="preserve"> на основе </w:t>
      </w:r>
      <w:hyperlink r:id="rId6" w:history="1">
        <w:r w:rsidR="00865BE9" w:rsidRPr="00865BE9">
          <w:rPr>
            <w:rStyle w:val="a7"/>
            <w:rFonts w:ascii="Times New Roman" w:hAnsi="Times New Roman" w:cs="Times New Roman"/>
            <w:sz w:val="28"/>
            <w:szCs w:val="28"/>
          </w:rPr>
          <w:t>Примерной основной образовательной программы дошкольного образования</w:t>
        </w:r>
      </w:hyperlink>
      <w:r w:rsidR="00865BE9" w:rsidRPr="00865BE9">
        <w:rPr>
          <w:rFonts w:ascii="Times New Roman" w:hAnsi="Times New Roman" w:cs="Times New Roman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(протокол от 20 мая 201</w:t>
      </w:r>
      <w:r w:rsidR="00865BE9">
        <w:rPr>
          <w:rFonts w:ascii="Times New Roman" w:hAnsi="Times New Roman" w:cs="Times New Roman"/>
          <w:sz w:val="28"/>
          <w:szCs w:val="28"/>
        </w:rPr>
        <w:t xml:space="preserve">5, №2/15, номер в реестре – 3)) с учетом рекомендаций основной образовательной программы дошкольного образования «От рождения до школы» под ред. Н.Е. </w:t>
      </w:r>
      <w:proofErr w:type="spellStart"/>
      <w:r w:rsidR="00865BE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865BE9">
        <w:rPr>
          <w:rFonts w:ascii="Times New Roman" w:hAnsi="Times New Roman" w:cs="Times New Roman"/>
          <w:sz w:val="28"/>
          <w:szCs w:val="28"/>
        </w:rPr>
        <w:t>, Т.С. Комаровой, М.А.</w:t>
      </w:r>
      <w:proofErr w:type="gramEnd"/>
      <w:r w:rsidR="00865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BE9">
        <w:rPr>
          <w:rFonts w:ascii="Times New Roman" w:hAnsi="Times New Roman" w:cs="Times New Roman"/>
          <w:sz w:val="28"/>
          <w:szCs w:val="28"/>
        </w:rPr>
        <w:t>Васильевой).</w:t>
      </w:r>
      <w:proofErr w:type="gramEnd"/>
    </w:p>
    <w:p w:rsidR="002072B1" w:rsidRDefault="00E928B1" w:rsidP="008E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ДОУ осуществляется в трех направлениях:</w:t>
      </w:r>
    </w:p>
    <w:p w:rsidR="00E928B1" w:rsidRPr="00E928B1" w:rsidRDefault="00E928B1" w:rsidP="008E0E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928B1">
        <w:rPr>
          <w:rFonts w:ascii="Times New Roman" w:hAnsi="Times New Roman" w:cs="Times New Roman"/>
          <w:sz w:val="28"/>
          <w:szCs w:val="28"/>
        </w:rPr>
        <w:t>епосредственно-образовательная деятельность;</w:t>
      </w:r>
    </w:p>
    <w:p w:rsidR="00E928B1" w:rsidRPr="00E928B1" w:rsidRDefault="00E928B1" w:rsidP="008E0E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28B1">
        <w:rPr>
          <w:rFonts w:ascii="Times New Roman" w:hAnsi="Times New Roman" w:cs="Times New Roman"/>
          <w:sz w:val="28"/>
          <w:szCs w:val="28"/>
        </w:rPr>
        <w:t>овместная деятельность педагога и ребенка;</w:t>
      </w:r>
    </w:p>
    <w:p w:rsidR="00E928B1" w:rsidRPr="00E928B1" w:rsidRDefault="00E928B1" w:rsidP="008E0E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28B1">
        <w:rPr>
          <w:rFonts w:ascii="Times New Roman" w:hAnsi="Times New Roman" w:cs="Times New Roman"/>
          <w:sz w:val="28"/>
          <w:szCs w:val="28"/>
        </w:rPr>
        <w:t>амостоятельная детская деятельность.</w:t>
      </w:r>
    </w:p>
    <w:p w:rsidR="00E928B1" w:rsidRDefault="00E928B1" w:rsidP="008E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используются различные формы работы: фронтальная, подгрупповая, индивидуальная. Они применяются в зависимости от возраста, уровня развития детей, сложности программного и дидактического материала.</w:t>
      </w:r>
    </w:p>
    <w:p w:rsidR="00E928B1" w:rsidRDefault="00E928B1" w:rsidP="008E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ООП МДОУ №6 «Ленок» и СанПиН непосредственно-образовательная деятельность организуется в течение года с начала сентября по конец мая.</w:t>
      </w:r>
    </w:p>
    <w:p w:rsidR="00E928B1" w:rsidRDefault="00E928B1" w:rsidP="008E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НОД:</w:t>
      </w:r>
    </w:p>
    <w:p w:rsidR="00E928B1" w:rsidRDefault="00891D54" w:rsidP="008E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28B1">
        <w:rPr>
          <w:rFonts w:ascii="Times New Roman" w:hAnsi="Times New Roman" w:cs="Times New Roman"/>
          <w:sz w:val="28"/>
          <w:szCs w:val="28"/>
        </w:rPr>
        <w:t>руппа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(от 1 г. 6 мес. до 3-х лет)</w:t>
      </w:r>
      <w:r w:rsidR="00E928B1">
        <w:rPr>
          <w:rFonts w:ascii="Times New Roman" w:hAnsi="Times New Roman" w:cs="Times New Roman"/>
          <w:sz w:val="28"/>
          <w:szCs w:val="28"/>
        </w:rPr>
        <w:t>: до 10 минут;</w:t>
      </w:r>
    </w:p>
    <w:p w:rsidR="00E928B1" w:rsidRDefault="00891D54" w:rsidP="008E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28B1">
        <w:rPr>
          <w:rFonts w:ascii="Times New Roman" w:hAnsi="Times New Roman" w:cs="Times New Roman"/>
          <w:sz w:val="28"/>
          <w:szCs w:val="28"/>
        </w:rPr>
        <w:t>руппа</w:t>
      </w:r>
      <w:r w:rsidR="008E54E6">
        <w:rPr>
          <w:rFonts w:ascii="Times New Roman" w:hAnsi="Times New Roman" w:cs="Times New Roman"/>
          <w:sz w:val="28"/>
          <w:szCs w:val="28"/>
        </w:rPr>
        <w:t xml:space="preserve"> дошкольного возраста (от 3</w:t>
      </w:r>
      <w:r>
        <w:rPr>
          <w:rFonts w:ascii="Times New Roman" w:hAnsi="Times New Roman" w:cs="Times New Roman"/>
          <w:sz w:val="28"/>
          <w:szCs w:val="28"/>
        </w:rPr>
        <w:t>-х до 5-ти лет)</w:t>
      </w:r>
      <w:r w:rsidR="00E928B1">
        <w:rPr>
          <w:rFonts w:ascii="Times New Roman" w:hAnsi="Times New Roman" w:cs="Times New Roman"/>
          <w:sz w:val="28"/>
          <w:szCs w:val="28"/>
        </w:rPr>
        <w:t>: до 20 минут;</w:t>
      </w:r>
    </w:p>
    <w:p w:rsidR="00E928B1" w:rsidRDefault="00891D54" w:rsidP="008E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28B1">
        <w:rPr>
          <w:rFonts w:ascii="Times New Roman" w:hAnsi="Times New Roman" w:cs="Times New Roman"/>
          <w:sz w:val="28"/>
          <w:szCs w:val="28"/>
        </w:rPr>
        <w:t>руппа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(от 5-ти до 6-ти лет)</w:t>
      </w:r>
      <w:r w:rsidR="00E928B1">
        <w:rPr>
          <w:rFonts w:ascii="Times New Roman" w:hAnsi="Times New Roman" w:cs="Times New Roman"/>
          <w:sz w:val="28"/>
          <w:szCs w:val="28"/>
        </w:rPr>
        <w:t>: до 25 минут;</w:t>
      </w:r>
    </w:p>
    <w:p w:rsidR="00E928B1" w:rsidRDefault="00891D54" w:rsidP="008E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28B1">
        <w:rPr>
          <w:rFonts w:ascii="Times New Roman" w:hAnsi="Times New Roman" w:cs="Times New Roman"/>
          <w:sz w:val="28"/>
          <w:szCs w:val="28"/>
        </w:rPr>
        <w:t>руппа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(от 6-ти до 7-ми лет)</w:t>
      </w:r>
      <w:r w:rsidR="00E928B1">
        <w:rPr>
          <w:rFonts w:ascii="Times New Roman" w:hAnsi="Times New Roman" w:cs="Times New Roman"/>
          <w:sz w:val="28"/>
          <w:szCs w:val="28"/>
        </w:rPr>
        <w:t>: до 30 минут.</w:t>
      </w:r>
    </w:p>
    <w:p w:rsidR="00E928B1" w:rsidRPr="00E928B1" w:rsidRDefault="00E928B1" w:rsidP="008E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учебного плана состоит из инвариантной и вариативной частей. Режим дня гибкий, ориентирован на возрастные и индивидуальные особенности детей.</w:t>
      </w:r>
    </w:p>
    <w:tbl>
      <w:tblPr>
        <w:tblStyle w:val="a4"/>
        <w:tblpPr w:leftFromText="180" w:rightFromText="180" w:vertAnchor="text" w:horzAnchor="margin" w:tblpXSpec="right" w:tblpY="-107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8E54E6" w:rsidTr="008E54E6">
        <w:tc>
          <w:tcPr>
            <w:tcW w:w="3509" w:type="dxa"/>
          </w:tcPr>
          <w:p w:rsidR="008E54E6" w:rsidRDefault="008E54E6" w:rsidP="008E54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072B1" w:rsidRDefault="002072B1" w:rsidP="002072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4E6" w:rsidRPr="002072B1" w:rsidRDefault="008E54E6" w:rsidP="002072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64"/>
        <w:tblW w:w="15843" w:type="dxa"/>
        <w:tblLayout w:type="fixed"/>
        <w:tblLook w:val="04A0" w:firstRow="1" w:lastRow="0" w:firstColumn="1" w:lastColumn="0" w:noHBand="0" w:noVBand="1"/>
      </w:tblPr>
      <w:tblGrid>
        <w:gridCol w:w="2121"/>
        <w:gridCol w:w="3808"/>
        <w:gridCol w:w="1239"/>
        <w:gridCol w:w="1239"/>
        <w:gridCol w:w="1239"/>
        <w:gridCol w:w="1240"/>
        <w:gridCol w:w="1239"/>
        <w:gridCol w:w="1239"/>
        <w:gridCol w:w="1239"/>
        <w:gridCol w:w="1240"/>
      </w:tblGrid>
      <w:tr w:rsidR="008E54E6" w:rsidRPr="008A3FDC" w:rsidTr="008E54E6">
        <w:trPr>
          <w:trHeight w:val="558"/>
        </w:trPr>
        <w:tc>
          <w:tcPr>
            <w:tcW w:w="2121" w:type="dxa"/>
            <w:vMerge w:val="restart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08" w:type="dxa"/>
            <w:vMerge w:val="restart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B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2478" w:type="dxa"/>
            <w:gridSpan w:val="2"/>
            <w:vAlign w:val="center"/>
          </w:tcPr>
          <w:p w:rsidR="008E54E6" w:rsidRPr="00A249B5" w:rsidRDefault="008E54E6" w:rsidP="0089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2479" w:type="dxa"/>
            <w:gridSpan w:val="2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дошкольного возраста</w:t>
            </w:r>
          </w:p>
        </w:tc>
        <w:tc>
          <w:tcPr>
            <w:tcW w:w="2478" w:type="dxa"/>
            <w:gridSpan w:val="2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дошкольного возраста</w:t>
            </w:r>
          </w:p>
        </w:tc>
        <w:tc>
          <w:tcPr>
            <w:tcW w:w="2479" w:type="dxa"/>
            <w:gridSpan w:val="2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дошкольного возраста</w:t>
            </w:r>
          </w:p>
        </w:tc>
      </w:tr>
      <w:tr w:rsidR="008E54E6" w:rsidRPr="008A3FDC" w:rsidTr="008E54E6">
        <w:trPr>
          <w:trHeight w:val="295"/>
        </w:trPr>
        <w:tc>
          <w:tcPr>
            <w:tcW w:w="2121" w:type="dxa"/>
            <w:vMerge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54">
              <w:rPr>
                <w:rFonts w:ascii="Times New Roman" w:hAnsi="Times New Roman" w:cs="Times New Roman"/>
                <w:b/>
                <w:sz w:val="24"/>
                <w:szCs w:val="24"/>
              </w:rPr>
              <w:t>от 1 г. 6 мес. до 3-х лет</w:t>
            </w:r>
          </w:p>
        </w:tc>
        <w:tc>
          <w:tcPr>
            <w:tcW w:w="2479" w:type="dxa"/>
            <w:gridSpan w:val="2"/>
            <w:vAlign w:val="center"/>
          </w:tcPr>
          <w:p w:rsidR="008E54E6" w:rsidRPr="00A249B5" w:rsidRDefault="008E54E6" w:rsidP="008E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91D54">
              <w:rPr>
                <w:rFonts w:ascii="Times New Roman" w:hAnsi="Times New Roman" w:cs="Times New Roman"/>
                <w:b/>
                <w:sz w:val="24"/>
                <w:szCs w:val="24"/>
              </w:rPr>
              <w:t>-х до 5-ти лет</w:t>
            </w:r>
          </w:p>
        </w:tc>
        <w:tc>
          <w:tcPr>
            <w:tcW w:w="2478" w:type="dxa"/>
            <w:gridSpan w:val="2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54">
              <w:rPr>
                <w:rFonts w:ascii="Times New Roman" w:hAnsi="Times New Roman" w:cs="Times New Roman"/>
                <w:b/>
                <w:sz w:val="24"/>
                <w:szCs w:val="24"/>
              </w:rPr>
              <w:t>от 5-ти до 6-ти лет</w:t>
            </w:r>
          </w:p>
        </w:tc>
        <w:tc>
          <w:tcPr>
            <w:tcW w:w="2479" w:type="dxa"/>
            <w:gridSpan w:val="2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54">
              <w:rPr>
                <w:rFonts w:ascii="Times New Roman" w:hAnsi="Times New Roman" w:cs="Times New Roman"/>
                <w:b/>
                <w:sz w:val="24"/>
                <w:szCs w:val="24"/>
              </w:rPr>
              <w:t>от 6-ти до 7-ми лет</w:t>
            </w:r>
          </w:p>
        </w:tc>
      </w:tr>
      <w:tr w:rsidR="008E54E6" w:rsidRPr="008A3FDC" w:rsidTr="008E54E6">
        <w:trPr>
          <w:trHeight w:val="261"/>
        </w:trPr>
        <w:tc>
          <w:tcPr>
            <w:tcW w:w="2121" w:type="dxa"/>
            <w:vMerge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9B5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A249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9" w:type="dxa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B5"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1239" w:type="dxa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9B5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A249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dxa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B5"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1239" w:type="dxa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9B5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A249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9" w:type="dxa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B5"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1239" w:type="dxa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9B5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A249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0" w:type="dxa"/>
            <w:vAlign w:val="center"/>
          </w:tcPr>
          <w:p w:rsidR="008E54E6" w:rsidRPr="00A249B5" w:rsidRDefault="008E54E6" w:rsidP="00E9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B5"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</w:p>
        </w:tc>
      </w:tr>
      <w:tr w:rsidR="00E928B1" w:rsidRPr="008A3FDC" w:rsidTr="008E54E6">
        <w:trPr>
          <w:trHeight w:val="275"/>
        </w:trPr>
        <w:tc>
          <w:tcPr>
            <w:tcW w:w="15843" w:type="dxa"/>
            <w:gridSpan w:val="10"/>
          </w:tcPr>
          <w:p w:rsidR="00E928B1" w:rsidRPr="00A249B5" w:rsidRDefault="00E928B1" w:rsidP="00E92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Инвариантная часть</w:t>
            </w:r>
          </w:p>
        </w:tc>
      </w:tr>
      <w:tr w:rsidR="008E54E6" w:rsidRPr="008A3FDC" w:rsidTr="008E54E6">
        <w:trPr>
          <w:trHeight w:val="291"/>
        </w:trPr>
        <w:tc>
          <w:tcPr>
            <w:tcW w:w="2121" w:type="dxa"/>
            <w:vMerge w:val="restart"/>
            <w:vAlign w:val="center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3808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0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4E6" w:rsidRPr="008A3FDC" w:rsidTr="008E54E6">
        <w:trPr>
          <w:trHeight w:val="291"/>
        </w:trPr>
        <w:tc>
          <w:tcPr>
            <w:tcW w:w="2121" w:type="dxa"/>
            <w:vMerge/>
            <w:vAlign w:val="center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08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экологических представлений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0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4E6" w:rsidRPr="008A3FDC" w:rsidTr="008E54E6">
        <w:tc>
          <w:tcPr>
            <w:tcW w:w="2121" w:type="dxa"/>
            <w:vMerge/>
            <w:vAlign w:val="center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08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54E6" w:rsidRPr="008A3FDC" w:rsidTr="008E54E6">
        <w:tc>
          <w:tcPr>
            <w:tcW w:w="2121" w:type="dxa"/>
            <w:vMerge w:val="restart"/>
            <w:vAlign w:val="center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«Речевое развитие»</w:t>
            </w:r>
          </w:p>
        </w:tc>
        <w:tc>
          <w:tcPr>
            <w:tcW w:w="3808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54E6" w:rsidRPr="008A3FDC" w:rsidTr="008E54E6">
        <w:tc>
          <w:tcPr>
            <w:tcW w:w="2121" w:type="dxa"/>
            <w:vMerge/>
            <w:vAlign w:val="center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08" w:type="dxa"/>
          </w:tcPr>
          <w:p w:rsidR="008E54E6" w:rsidRPr="008A3FDC" w:rsidRDefault="008E54E6" w:rsidP="0086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A3">
              <w:rPr>
                <w:rFonts w:ascii="Times New Roman" w:hAnsi="Times New Roman" w:cs="Times New Roman"/>
                <w:szCs w:val="24"/>
              </w:rPr>
              <w:t xml:space="preserve">Первоначальные основы грамоты 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4E6" w:rsidRPr="008A3FDC" w:rsidTr="008E54E6">
        <w:tc>
          <w:tcPr>
            <w:tcW w:w="2121" w:type="dxa"/>
            <w:vMerge w:val="restart"/>
            <w:vAlign w:val="center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3808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54E6" w:rsidRPr="008A3FDC" w:rsidTr="008E54E6">
        <w:tc>
          <w:tcPr>
            <w:tcW w:w="2121" w:type="dxa"/>
            <w:vMerge/>
            <w:vAlign w:val="center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08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54E6" w:rsidRPr="008A3FDC" w:rsidTr="008E54E6">
        <w:tc>
          <w:tcPr>
            <w:tcW w:w="2121" w:type="dxa"/>
            <w:vMerge/>
            <w:vAlign w:val="center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08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4E6" w:rsidRPr="008A3FDC" w:rsidTr="008E54E6">
        <w:tc>
          <w:tcPr>
            <w:tcW w:w="2121" w:type="dxa"/>
            <w:vMerge/>
            <w:vAlign w:val="center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08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4E6" w:rsidRPr="008A3FDC" w:rsidTr="008E54E6">
        <w:trPr>
          <w:trHeight w:val="250"/>
        </w:trPr>
        <w:tc>
          <w:tcPr>
            <w:tcW w:w="2121" w:type="dxa"/>
            <w:vMerge w:val="restart"/>
            <w:vAlign w:val="center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«Физическое развитие»</w:t>
            </w:r>
          </w:p>
        </w:tc>
        <w:tc>
          <w:tcPr>
            <w:tcW w:w="3808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9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54E6" w:rsidRPr="008A3FDC" w:rsidTr="008E54E6">
        <w:trPr>
          <w:trHeight w:val="83"/>
        </w:trPr>
        <w:tc>
          <w:tcPr>
            <w:tcW w:w="2121" w:type="dxa"/>
            <w:vMerge/>
            <w:vAlign w:val="center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08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4E6" w:rsidRPr="008A3FDC" w:rsidTr="008E54E6">
        <w:trPr>
          <w:trHeight w:val="70"/>
        </w:trPr>
        <w:tc>
          <w:tcPr>
            <w:tcW w:w="2121" w:type="dxa"/>
            <w:vMerge w:val="restart"/>
            <w:vAlign w:val="center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808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9" w:type="dxa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9" w:type="dxa"/>
          </w:tcPr>
          <w:p w:rsidR="008E54E6" w:rsidRDefault="008E54E6" w:rsidP="0045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:rsidR="008E54E6" w:rsidRDefault="008E54E6" w:rsidP="0045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E54E6" w:rsidRPr="008A3FDC" w:rsidTr="008E54E6">
        <w:trPr>
          <w:trHeight w:val="212"/>
        </w:trPr>
        <w:tc>
          <w:tcPr>
            <w:tcW w:w="2121" w:type="dxa"/>
            <w:vMerge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40 мин.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 40 мин.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 20 мин.</w:t>
            </w:r>
          </w:p>
        </w:tc>
        <w:tc>
          <w:tcPr>
            <w:tcW w:w="1240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20 мин.</w:t>
            </w:r>
          </w:p>
        </w:tc>
        <w:tc>
          <w:tcPr>
            <w:tcW w:w="1239" w:type="dxa"/>
          </w:tcPr>
          <w:p w:rsidR="008E54E6" w:rsidRDefault="008E54E6" w:rsidP="0045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 50 мин.</w:t>
            </w:r>
          </w:p>
        </w:tc>
        <w:tc>
          <w:tcPr>
            <w:tcW w:w="1239" w:type="dxa"/>
          </w:tcPr>
          <w:p w:rsidR="008E54E6" w:rsidRDefault="008E54E6" w:rsidP="0045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ч. 40 мин.</w:t>
            </w:r>
          </w:p>
        </w:tc>
        <w:tc>
          <w:tcPr>
            <w:tcW w:w="1239" w:type="dxa"/>
          </w:tcPr>
          <w:p w:rsidR="008E54E6" w:rsidRDefault="008E54E6" w:rsidP="0045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ч. </w:t>
            </w:r>
          </w:p>
        </w:tc>
        <w:tc>
          <w:tcPr>
            <w:tcW w:w="1240" w:type="dxa"/>
          </w:tcPr>
          <w:p w:rsidR="008E54E6" w:rsidRDefault="008E54E6" w:rsidP="0045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ч.</w:t>
            </w:r>
          </w:p>
        </w:tc>
      </w:tr>
      <w:tr w:rsidR="00E928B1" w:rsidRPr="008A3FDC" w:rsidTr="008E54E6">
        <w:tc>
          <w:tcPr>
            <w:tcW w:w="15843" w:type="dxa"/>
            <w:gridSpan w:val="10"/>
          </w:tcPr>
          <w:p w:rsidR="00E928B1" w:rsidRPr="00A249B5" w:rsidRDefault="00E928B1" w:rsidP="00E92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</w:tr>
      <w:tr w:rsidR="008E54E6" w:rsidRPr="008A3FDC" w:rsidTr="008E54E6">
        <w:trPr>
          <w:trHeight w:val="282"/>
        </w:trPr>
        <w:tc>
          <w:tcPr>
            <w:tcW w:w="2121" w:type="dxa"/>
          </w:tcPr>
          <w:p w:rsidR="008E54E6" w:rsidRPr="008A3FDC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8E54E6" w:rsidRDefault="001215CD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</w:t>
            </w:r>
            <w:r w:rsidR="00CB0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(СЭР)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Pr="00E638E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8E54E6" w:rsidRPr="00E638E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Default="001215CD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E54E6" w:rsidRDefault="001215CD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8E54E6" w:rsidRDefault="001215CD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8E54E6" w:rsidRDefault="001215CD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4E6" w:rsidRPr="008A3FDC" w:rsidTr="008E54E6">
        <w:trPr>
          <w:trHeight w:val="252"/>
        </w:trPr>
        <w:tc>
          <w:tcPr>
            <w:tcW w:w="2121" w:type="dxa"/>
            <w:vMerge w:val="restart"/>
            <w:vAlign w:val="center"/>
          </w:tcPr>
          <w:p w:rsidR="008E54E6" w:rsidRPr="006224A3" w:rsidRDefault="008E54E6" w:rsidP="00E92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808" w:type="dxa"/>
            <w:vAlign w:val="center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Pr="00E638E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8E54E6" w:rsidRPr="00E638E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Default="001215CD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E54E6" w:rsidRDefault="001215CD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4E6" w:rsidRPr="008A3FDC" w:rsidTr="008E54E6">
        <w:trPr>
          <w:trHeight w:val="285"/>
        </w:trPr>
        <w:tc>
          <w:tcPr>
            <w:tcW w:w="2121" w:type="dxa"/>
            <w:vMerge/>
            <w:vAlign w:val="center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Pr="00E638E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8E54E6" w:rsidRPr="00E638E3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8E54E6" w:rsidRDefault="001215CD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54E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39" w:type="dxa"/>
          </w:tcPr>
          <w:p w:rsidR="008E54E6" w:rsidRDefault="001215CD" w:rsidP="0012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4E6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54E6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39" w:type="dxa"/>
          </w:tcPr>
          <w:p w:rsidR="008E54E6" w:rsidRDefault="008E54E6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40" w:type="dxa"/>
          </w:tcPr>
          <w:p w:rsidR="008E54E6" w:rsidRDefault="001215CD" w:rsidP="00E9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4E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2370CC" w:rsidRDefault="002370CC"/>
    <w:sectPr w:rsidR="002370CC" w:rsidSect="00F16C5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561"/>
    <w:multiLevelType w:val="hybridMultilevel"/>
    <w:tmpl w:val="03867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86222"/>
    <w:multiLevelType w:val="hybridMultilevel"/>
    <w:tmpl w:val="08A89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5647D8"/>
    <w:multiLevelType w:val="hybridMultilevel"/>
    <w:tmpl w:val="D83CF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0105DD"/>
    <w:multiLevelType w:val="multilevel"/>
    <w:tmpl w:val="418858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98"/>
    <w:rsid w:val="001101C7"/>
    <w:rsid w:val="001215CD"/>
    <w:rsid w:val="00181B98"/>
    <w:rsid w:val="002072B1"/>
    <w:rsid w:val="002370CC"/>
    <w:rsid w:val="002B66DE"/>
    <w:rsid w:val="00310935"/>
    <w:rsid w:val="00356351"/>
    <w:rsid w:val="004521A6"/>
    <w:rsid w:val="00694442"/>
    <w:rsid w:val="00865BE9"/>
    <w:rsid w:val="00891D54"/>
    <w:rsid w:val="008E0E73"/>
    <w:rsid w:val="008E54E6"/>
    <w:rsid w:val="009F5494"/>
    <w:rsid w:val="00C47CFE"/>
    <w:rsid w:val="00CB0F4E"/>
    <w:rsid w:val="00D35151"/>
    <w:rsid w:val="00E928B1"/>
    <w:rsid w:val="00F1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98"/>
    <w:pPr>
      <w:ind w:left="720"/>
      <w:contextualSpacing/>
    </w:pPr>
  </w:style>
  <w:style w:type="table" w:styleId="a4">
    <w:name w:val="Table Grid"/>
    <w:basedOn w:val="a1"/>
    <w:uiPriority w:val="59"/>
    <w:rsid w:val="001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65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98"/>
    <w:pPr>
      <w:ind w:left="720"/>
      <w:contextualSpacing/>
    </w:pPr>
  </w:style>
  <w:style w:type="table" w:styleId="a4">
    <w:name w:val="Table Grid"/>
    <w:basedOn w:val="a1"/>
    <w:uiPriority w:val="59"/>
    <w:rsid w:val="001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65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registry/primernaya-osnovnaya-obrazovatelnaya-programma-doshkolnogo-obraz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10</cp:revision>
  <cp:lastPrinted>2021-09-06T09:53:00Z</cp:lastPrinted>
  <dcterms:created xsi:type="dcterms:W3CDTF">2019-08-20T08:56:00Z</dcterms:created>
  <dcterms:modified xsi:type="dcterms:W3CDTF">2022-10-14T06:31:00Z</dcterms:modified>
</cp:coreProperties>
</file>